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FB" w:rsidRPr="00B03797" w:rsidRDefault="007F21FB" w:rsidP="007F21FB">
      <w:pPr>
        <w:pStyle w:val="Rubrik1"/>
        <w:jc w:val="center"/>
        <w:rPr>
          <w:sz w:val="40"/>
          <w:szCs w:val="40"/>
          <w:u w:val="single"/>
        </w:rPr>
      </w:pPr>
      <w:r w:rsidRPr="00B03797">
        <w:rPr>
          <w:sz w:val="40"/>
          <w:szCs w:val="40"/>
          <w:u w:val="single"/>
        </w:rPr>
        <w:t xml:space="preserve">Utvecklingsplan för </w:t>
      </w:r>
      <w:r w:rsidR="00D03783">
        <w:rPr>
          <w:sz w:val="40"/>
          <w:szCs w:val="40"/>
          <w:u w:val="single"/>
        </w:rPr>
        <w:t>Nybyggnation</w:t>
      </w:r>
    </w:p>
    <w:p w:rsidR="007F21FB" w:rsidRDefault="007F21FB" w:rsidP="007F21FB">
      <w:pPr>
        <w:pStyle w:val="Rubrik1"/>
      </w:pPr>
    </w:p>
    <w:p w:rsidR="007F21FB" w:rsidRDefault="007F21FB" w:rsidP="007F21FB">
      <w:pPr>
        <w:pStyle w:val="Rubrik1"/>
      </w:pPr>
      <w:r>
        <w:t>Nuläge</w:t>
      </w:r>
    </w:p>
    <w:p w:rsidR="00D03783" w:rsidRPr="00D03783" w:rsidRDefault="00D03783" w:rsidP="00D03783"/>
    <w:p w:rsidR="00A24648" w:rsidRDefault="00D03783" w:rsidP="007F21FB">
      <w:pPr>
        <w:pStyle w:val="Liststycke"/>
        <w:numPr>
          <w:ilvl w:val="0"/>
          <w:numId w:val="4"/>
        </w:numPr>
        <w:rPr>
          <w:sz w:val="32"/>
          <w:szCs w:val="32"/>
        </w:rPr>
      </w:pPr>
      <w:r>
        <w:rPr>
          <w:sz w:val="32"/>
          <w:szCs w:val="32"/>
        </w:rPr>
        <w:t xml:space="preserve">Finns en spridd bebyggelse över </w:t>
      </w:r>
      <w:proofErr w:type="gramStart"/>
      <w:r>
        <w:rPr>
          <w:sz w:val="32"/>
          <w:szCs w:val="32"/>
        </w:rPr>
        <w:t xml:space="preserve">Sturkö </w:t>
      </w:r>
      <w:r w:rsidR="00A24648" w:rsidRPr="00A24648">
        <w:rPr>
          <w:sz w:val="32"/>
          <w:szCs w:val="32"/>
        </w:rPr>
        <w:t>.</w:t>
      </w:r>
      <w:proofErr w:type="gramEnd"/>
      <w:r w:rsidR="00A24648" w:rsidRPr="00A24648">
        <w:rPr>
          <w:sz w:val="32"/>
          <w:szCs w:val="32"/>
        </w:rPr>
        <w:t xml:space="preserve"> </w:t>
      </w:r>
    </w:p>
    <w:p w:rsidR="00D03783" w:rsidRDefault="00D03783" w:rsidP="00D03783">
      <w:pPr>
        <w:pStyle w:val="Underrubrik"/>
        <w:numPr>
          <w:ilvl w:val="0"/>
          <w:numId w:val="4"/>
        </w:numPr>
      </w:pPr>
      <w:r>
        <w:t xml:space="preserve">Bebyggelsen är inte så stor på södra delen av ön. </w:t>
      </w:r>
    </w:p>
    <w:p w:rsidR="00D03783" w:rsidRDefault="00D03783" w:rsidP="00D03783">
      <w:pPr>
        <w:pStyle w:val="Underrubrik"/>
        <w:numPr>
          <w:ilvl w:val="0"/>
          <w:numId w:val="4"/>
        </w:numPr>
      </w:pPr>
      <w:r>
        <w:t xml:space="preserve">Ett område med hyreshus mitt på ön. </w:t>
      </w:r>
    </w:p>
    <w:p w:rsidR="00D03783" w:rsidRDefault="00D03783" w:rsidP="00D03783">
      <w:pPr>
        <w:pStyle w:val="Underrubrik"/>
        <w:numPr>
          <w:ilvl w:val="0"/>
          <w:numId w:val="4"/>
        </w:numPr>
      </w:pPr>
      <w:r>
        <w:t xml:space="preserve">Ett större bostadsområde i Sanda. </w:t>
      </w:r>
    </w:p>
    <w:p w:rsidR="00D03783" w:rsidRPr="00D03783" w:rsidRDefault="00D03783" w:rsidP="00D03783">
      <w:pPr>
        <w:pStyle w:val="Underrubrik"/>
        <w:numPr>
          <w:ilvl w:val="0"/>
          <w:numId w:val="4"/>
        </w:numPr>
        <w:rPr>
          <w:sz w:val="32"/>
          <w:szCs w:val="32"/>
        </w:rPr>
      </w:pPr>
      <w:r>
        <w:t xml:space="preserve">En begynnande förtätning mitt emot affär och hyreshus. </w:t>
      </w:r>
    </w:p>
    <w:p w:rsidR="007F21FB" w:rsidRPr="00A24648" w:rsidRDefault="00D03783" w:rsidP="007F21FB">
      <w:pPr>
        <w:pStyle w:val="Liststycke"/>
        <w:numPr>
          <w:ilvl w:val="0"/>
          <w:numId w:val="4"/>
        </w:numPr>
        <w:rPr>
          <w:sz w:val="32"/>
          <w:szCs w:val="32"/>
        </w:rPr>
      </w:pPr>
      <w:r>
        <w:rPr>
          <w:sz w:val="32"/>
          <w:szCs w:val="32"/>
        </w:rPr>
        <w:t>Äldreboende</w:t>
      </w:r>
    </w:p>
    <w:p w:rsidR="007F21FB" w:rsidRDefault="00D03783" w:rsidP="007F21FB">
      <w:pPr>
        <w:pStyle w:val="Underrubrik"/>
        <w:numPr>
          <w:ilvl w:val="0"/>
          <w:numId w:val="4"/>
        </w:numPr>
      </w:pPr>
      <w:r>
        <w:t xml:space="preserve">Det finns bra alternativ i de hyreshus som finns. Problemet är att det inte finns </w:t>
      </w:r>
      <w:r w:rsidR="00A24648">
        <w:t>t</w:t>
      </w:r>
      <w:r>
        <w:t>illräckligt</w:t>
      </w:r>
      <w:r w:rsidR="00060DC3">
        <w:t xml:space="preserve">. </w:t>
      </w:r>
    </w:p>
    <w:p w:rsidR="007F21FB" w:rsidRDefault="00D03783" w:rsidP="007F21FB">
      <w:pPr>
        <w:pStyle w:val="Liststycke"/>
        <w:numPr>
          <w:ilvl w:val="0"/>
          <w:numId w:val="4"/>
        </w:numPr>
        <w:rPr>
          <w:sz w:val="32"/>
          <w:szCs w:val="32"/>
        </w:rPr>
      </w:pPr>
      <w:r>
        <w:rPr>
          <w:sz w:val="32"/>
          <w:szCs w:val="32"/>
        </w:rPr>
        <w:t>Ingen marknadsföring alls av möjligheten att köpa tomt.</w:t>
      </w:r>
    </w:p>
    <w:p w:rsidR="007F21FB" w:rsidRPr="00596F98" w:rsidRDefault="00D03783" w:rsidP="007F21FB">
      <w:pPr>
        <w:pStyle w:val="Underrubrik"/>
        <w:numPr>
          <w:ilvl w:val="0"/>
          <w:numId w:val="4"/>
        </w:numPr>
      </w:pPr>
      <w:r>
        <w:t xml:space="preserve">De markägare som är villiga att sälja tomtmark måste får hjälp att nå ut </w:t>
      </w:r>
      <w:bookmarkStart w:id="0" w:name="_GoBack"/>
      <w:bookmarkEnd w:id="0"/>
      <w:r>
        <w:t>med det.</w:t>
      </w:r>
    </w:p>
    <w:p w:rsidR="007F21FB" w:rsidRPr="007C4F83" w:rsidRDefault="00D03783" w:rsidP="007F21FB">
      <w:pPr>
        <w:pStyle w:val="Liststycke"/>
        <w:numPr>
          <w:ilvl w:val="0"/>
          <w:numId w:val="4"/>
        </w:numPr>
        <w:rPr>
          <w:sz w:val="32"/>
          <w:szCs w:val="32"/>
        </w:rPr>
      </w:pPr>
      <w:r>
        <w:rPr>
          <w:sz w:val="32"/>
          <w:szCs w:val="32"/>
        </w:rPr>
        <w:t xml:space="preserve">Kommunalt </w:t>
      </w:r>
      <w:r w:rsidR="007C4F83">
        <w:rPr>
          <w:sz w:val="32"/>
          <w:szCs w:val="32"/>
        </w:rPr>
        <w:t xml:space="preserve">VA </w:t>
      </w:r>
    </w:p>
    <w:p w:rsidR="007F21FB" w:rsidRDefault="00187178" w:rsidP="007F21FB">
      <w:pPr>
        <w:pStyle w:val="Underrubrik"/>
        <w:numPr>
          <w:ilvl w:val="0"/>
          <w:numId w:val="4"/>
        </w:numPr>
      </w:pPr>
      <w:r>
        <w:t>Kommunalt VA och nedgrävda fiberrör över snart hela Sturkö förenklar och attraherar bostadsmarknaden</w:t>
      </w:r>
      <w:r w:rsidR="00260C6E">
        <w:t xml:space="preserve">. </w:t>
      </w:r>
    </w:p>
    <w:p w:rsidR="00260C6E" w:rsidRPr="00260C6E" w:rsidRDefault="00260C6E" w:rsidP="00260C6E">
      <w:r>
        <w:t>I</w:t>
      </w:r>
    </w:p>
    <w:p w:rsidR="007F21FB" w:rsidRDefault="00187178" w:rsidP="007F21FB">
      <w:pPr>
        <w:pStyle w:val="Liststycke"/>
        <w:numPr>
          <w:ilvl w:val="0"/>
          <w:numId w:val="4"/>
        </w:numPr>
        <w:rPr>
          <w:sz w:val="32"/>
          <w:szCs w:val="32"/>
        </w:rPr>
      </w:pPr>
      <w:r>
        <w:rPr>
          <w:sz w:val="32"/>
          <w:szCs w:val="32"/>
        </w:rPr>
        <w:t>Båtpendeln</w:t>
      </w:r>
    </w:p>
    <w:p w:rsidR="007F21FB" w:rsidRPr="007C4F83" w:rsidRDefault="00187178" w:rsidP="007F21FB">
      <w:pPr>
        <w:pStyle w:val="Underrubrik"/>
        <w:numPr>
          <w:ilvl w:val="0"/>
          <w:numId w:val="4"/>
        </w:numPr>
      </w:pPr>
      <w:r>
        <w:t>Den kommande båtpendeln blir en dragningskraft även för nybyggnation</w:t>
      </w:r>
      <w:r w:rsidR="00ED049F">
        <w:t xml:space="preserve">. </w:t>
      </w:r>
    </w:p>
    <w:p w:rsidR="007F21FB" w:rsidRPr="007C4F83" w:rsidRDefault="007F21FB" w:rsidP="007F21FB">
      <w:pPr>
        <w:rPr>
          <w:sz w:val="32"/>
          <w:szCs w:val="32"/>
        </w:rPr>
      </w:pPr>
    </w:p>
    <w:p w:rsidR="007F21FB" w:rsidRPr="007C4F83" w:rsidRDefault="007F21FB" w:rsidP="007F21FB">
      <w:pPr>
        <w:pStyle w:val="Rubrik1"/>
      </w:pPr>
    </w:p>
    <w:p w:rsidR="007F21FB" w:rsidRPr="007C4F83" w:rsidRDefault="007F21FB" w:rsidP="007F21FB">
      <w:pPr>
        <w:pStyle w:val="Rubrik1"/>
      </w:pPr>
    </w:p>
    <w:p w:rsidR="007F21FB" w:rsidRPr="0066341F" w:rsidRDefault="007F21FB" w:rsidP="007F21FB">
      <w:pPr>
        <w:pStyle w:val="Rubrik1"/>
      </w:pPr>
      <w:r w:rsidRPr="0066341F">
        <w:t>Närmsta året/åren</w:t>
      </w:r>
    </w:p>
    <w:p w:rsidR="007F21FB" w:rsidRPr="0066341F" w:rsidRDefault="00187178" w:rsidP="007F21FB">
      <w:pPr>
        <w:pStyle w:val="Liststycke"/>
        <w:numPr>
          <w:ilvl w:val="0"/>
          <w:numId w:val="3"/>
        </w:numPr>
        <w:rPr>
          <w:sz w:val="32"/>
          <w:szCs w:val="32"/>
        </w:rPr>
      </w:pPr>
      <w:r>
        <w:rPr>
          <w:sz w:val="32"/>
          <w:szCs w:val="32"/>
        </w:rPr>
        <w:t>Realisera ”Den fördjupade översiktsplanen för Skärgården 2030”.</w:t>
      </w:r>
      <w:r w:rsidR="0066341F">
        <w:rPr>
          <w:sz w:val="32"/>
          <w:szCs w:val="32"/>
        </w:rPr>
        <w:t xml:space="preserve"> </w:t>
      </w:r>
    </w:p>
    <w:p w:rsidR="007F21FB" w:rsidRPr="00613254" w:rsidRDefault="007F21FB" w:rsidP="007F21FB">
      <w:pPr>
        <w:pStyle w:val="Underrubrik"/>
        <w:numPr>
          <w:ilvl w:val="0"/>
          <w:numId w:val="3"/>
        </w:numPr>
      </w:pPr>
      <w:r w:rsidRPr="00613254">
        <w:t xml:space="preserve"> </w:t>
      </w:r>
      <w:r w:rsidR="00187178">
        <w:t xml:space="preserve">Denna plan är framtagen i demokratisk anda och att det som framtagits för Sturkö vad det gäller nybyggnation och var dessa bör vara är bra och det är nu bara att se till att de blir av. </w:t>
      </w:r>
    </w:p>
    <w:p w:rsidR="007F21FB" w:rsidRPr="0066341F" w:rsidRDefault="00260C6E" w:rsidP="007F21FB">
      <w:pPr>
        <w:pStyle w:val="Liststycke"/>
        <w:numPr>
          <w:ilvl w:val="0"/>
          <w:numId w:val="3"/>
        </w:numPr>
        <w:rPr>
          <w:sz w:val="32"/>
          <w:szCs w:val="32"/>
        </w:rPr>
      </w:pPr>
      <w:r>
        <w:rPr>
          <w:sz w:val="32"/>
          <w:szCs w:val="32"/>
        </w:rPr>
        <w:t>Fiber är ett måste</w:t>
      </w:r>
      <w:r w:rsidR="0066341F">
        <w:rPr>
          <w:sz w:val="32"/>
          <w:szCs w:val="32"/>
        </w:rPr>
        <w:t xml:space="preserve"> </w:t>
      </w:r>
    </w:p>
    <w:p w:rsidR="002A16D0" w:rsidRDefault="00260C6E" w:rsidP="002A16D0">
      <w:pPr>
        <w:pStyle w:val="Underrubrik"/>
        <w:numPr>
          <w:ilvl w:val="0"/>
          <w:numId w:val="3"/>
        </w:numPr>
      </w:pPr>
      <w:r>
        <w:t xml:space="preserve">Fiber är ett måste för att </w:t>
      </w:r>
      <w:r w:rsidR="00187178">
        <w:t>för att boende skall kunna erbjudas en bra service och att nyinflyttningar skall ske</w:t>
      </w:r>
      <w:r>
        <w:t xml:space="preserve">. </w:t>
      </w:r>
    </w:p>
    <w:p w:rsidR="004D2C76" w:rsidRDefault="004D2C76" w:rsidP="004D2C76">
      <w:pPr>
        <w:pStyle w:val="Rubrik1"/>
      </w:pPr>
      <w:proofErr w:type="spellStart"/>
      <w:r>
        <w:t>Komunen</w:t>
      </w:r>
      <w:proofErr w:type="spellEnd"/>
      <w:r>
        <w:t xml:space="preserve"> måste</w:t>
      </w:r>
    </w:p>
    <w:p w:rsidR="004D2C76" w:rsidRPr="004D2C76" w:rsidRDefault="004D2C76" w:rsidP="004D2C76"/>
    <w:p w:rsidR="004D2C76" w:rsidRPr="0066341F" w:rsidRDefault="00187178" w:rsidP="004D2C76">
      <w:pPr>
        <w:pStyle w:val="Liststycke"/>
        <w:numPr>
          <w:ilvl w:val="0"/>
          <w:numId w:val="3"/>
        </w:numPr>
        <w:rPr>
          <w:sz w:val="32"/>
          <w:szCs w:val="32"/>
        </w:rPr>
      </w:pPr>
      <w:r>
        <w:rPr>
          <w:sz w:val="32"/>
          <w:szCs w:val="32"/>
        </w:rPr>
        <w:t>Hitta intressenter</w:t>
      </w:r>
      <w:r w:rsidR="004D2C76">
        <w:rPr>
          <w:sz w:val="32"/>
          <w:szCs w:val="32"/>
        </w:rPr>
        <w:t xml:space="preserve">  </w:t>
      </w:r>
    </w:p>
    <w:p w:rsidR="004D2C76" w:rsidRDefault="004D2C76" w:rsidP="004D2C76">
      <w:pPr>
        <w:pStyle w:val="Underrubrik"/>
        <w:numPr>
          <w:ilvl w:val="0"/>
          <w:numId w:val="3"/>
        </w:numPr>
      </w:pPr>
      <w:r w:rsidRPr="00613254">
        <w:t xml:space="preserve"> </w:t>
      </w:r>
      <w:r w:rsidR="00187178">
        <w:t>Aktivt hitta intresserade bostadsbolag som vill titta djupare på Sturkö</w:t>
      </w:r>
      <w:r>
        <w:t xml:space="preserve">. </w:t>
      </w:r>
    </w:p>
    <w:p w:rsidR="00187178" w:rsidRDefault="00187178" w:rsidP="004D2C76">
      <w:pPr>
        <w:pStyle w:val="Underrubrik"/>
        <w:numPr>
          <w:ilvl w:val="0"/>
          <w:numId w:val="3"/>
        </w:numPr>
      </w:pPr>
      <w:r>
        <w:t>Stötta och förenkla på alla sätt för de som vill bygga både enskilda hus men givetvis mindre bostadsområden</w:t>
      </w:r>
      <w:r w:rsidR="004D2C76">
        <w:t>.</w:t>
      </w:r>
      <w:r>
        <w:t xml:space="preserve"> </w:t>
      </w:r>
    </w:p>
    <w:p w:rsidR="004D2C76" w:rsidRDefault="00187178" w:rsidP="004D2C76">
      <w:pPr>
        <w:pStyle w:val="Underrubrik"/>
        <w:numPr>
          <w:ilvl w:val="0"/>
          <w:numId w:val="3"/>
        </w:numPr>
      </w:pPr>
      <w:r>
        <w:t>Aktivt delta i arbetet med alternativa bostäder för äldre. Då blir dessa hus lediga för yngre köpare och det normala kretsloppet skapas.</w:t>
      </w:r>
    </w:p>
    <w:p w:rsidR="004D2C76" w:rsidRDefault="004D2C76" w:rsidP="004D2C76">
      <w:pPr>
        <w:pStyle w:val="Rubrik1"/>
      </w:pPr>
      <w:r>
        <w:t>Samhällsföreningen</w:t>
      </w:r>
    </w:p>
    <w:p w:rsidR="004D2C76" w:rsidRPr="004D2C76" w:rsidRDefault="004D2C76" w:rsidP="004D2C76"/>
    <w:p w:rsidR="004D2C76" w:rsidRPr="0066341F" w:rsidRDefault="00187178" w:rsidP="004D2C76">
      <w:pPr>
        <w:pStyle w:val="Liststycke"/>
        <w:numPr>
          <w:ilvl w:val="0"/>
          <w:numId w:val="3"/>
        </w:numPr>
        <w:rPr>
          <w:sz w:val="32"/>
          <w:szCs w:val="32"/>
        </w:rPr>
      </w:pPr>
      <w:r>
        <w:rPr>
          <w:sz w:val="32"/>
          <w:szCs w:val="32"/>
        </w:rPr>
        <w:t>Hitta mark</w:t>
      </w:r>
      <w:r w:rsidR="004D2C76">
        <w:rPr>
          <w:sz w:val="32"/>
          <w:szCs w:val="32"/>
        </w:rPr>
        <w:t xml:space="preserve">  </w:t>
      </w:r>
    </w:p>
    <w:p w:rsidR="00504CE0" w:rsidRDefault="00187178" w:rsidP="004D2C76">
      <w:pPr>
        <w:pStyle w:val="Underrubrik"/>
        <w:numPr>
          <w:ilvl w:val="0"/>
          <w:numId w:val="3"/>
        </w:numPr>
      </w:pPr>
      <w:r>
        <w:t>Tala med markägare</w:t>
      </w:r>
      <w:r w:rsidR="00504CE0">
        <w:t xml:space="preserve">. </w:t>
      </w:r>
    </w:p>
    <w:p w:rsidR="00504CE0" w:rsidRDefault="00187178" w:rsidP="004D2C76">
      <w:pPr>
        <w:pStyle w:val="Underrubrik"/>
        <w:numPr>
          <w:ilvl w:val="0"/>
          <w:numId w:val="3"/>
        </w:numPr>
      </w:pPr>
      <w:r>
        <w:t xml:space="preserve"> Kalla till möten med bostadsbolag</w:t>
      </w:r>
      <w:r w:rsidR="004D2C76">
        <w:t xml:space="preserve">. </w:t>
      </w:r>
      <w:r w:rsidR="004D2C76" w:rsidRPr="00613254">
        <w:t xml:space="preserve"> </w:t>
      </w:r>
    </w:p>
    <w:p w:rsidR="004D2C76" w:rsidRDefault="00187178" w:rsidP="004D2C76">
      <w:pPr>
        <w:pStyle w:val="Underrubrik"/>
        <w:numPr>
          <w:ilvl w:val="0"/>
          <w:numId w:val="3"/>
        </w:numPr>
      </w:pPr>
      <w:r>
        <w:t>Vara den pådrivande kraften i denna fråga</w:t>
      </w:r>
      <w:r w:rsidR="00504CE0">
        <w:t xml:space="preserve"> med stöttning av kommunen. </w:t>
      </w:r>
    </w:p>
    <w:p w:rsidR="004D2C76" w:rsidRPr="004D2C76" w:rsidRDefault="004D2C76" w:rsidP="004D2C76"/>
    <w:sectPr w:rsidR="004D2C76" w:rsidRPr="004D2C76" w:rsidSect="006E4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3F91"/>
    <w:multiLevelType w:val="hybridMultilevel"/>
    <w:tmpl w:val="B998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6C2549"/>
    <w:multiLevelType w:val="hybridMultilevel"/>
    <w:tmpl w:val="BB289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235982"/>
    <w:multiLevelType w:val="hybridMultilevel"/>
    <w:tmpl w:val="B914E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EE51AE"/>
    <w:multiLevelType w:val="hybridMultilevel"/>
    <w:tmpl w:val="EE224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FB"/>
    <w:rsid w:val="00060DC3"/>
    <w:rsid w:val="00187178"/>
    <w:rsid w:val="00260C6E"/>
    <w:rsid w:val="002A16D0"/>
    <w:rsid w:val="002A7A8E"/>
    <w:rsid w:val="002B2EF3"/>
    <w:rsid w:val="0038300A"/>
    <w:rsid w:val="003D29B8"/>
    <w:rsid w:val="00444953"/>
    <w:rsid w:val="004613D1"/>
    <w:rsid w:val="004D2C76"/>
    <w:rsid w:val="005008E7"/>
    <w:rsid w:val="00504CE0"/>
    <w:rsid w:val="0066341F"/>
    <w:rsid w:val="007C4F83"/>
    <w:rsid w:val="007F21FB"/>
    <w:rsid w:val="009543E4"/>
    <w:rsid w:val="00A24648"/>
    <w:rsid w:val="00AB2F8D"/>
    <w:rsid w:val="00CE0AFE"/>
    <w:rsid w:val="00D03783"/>
    <w:rsid w:val="00DC7681"/>
    <w:rsid w:val="00E94C51"/>
    <w:rsid w:val="00ED0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F2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F2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21FB"/>
    <w:rPr>
      <w:rFonts w:asciiTheme="majorHAnsi" w:eastAsiaTheme="majorEastAsia" w:hAnsiTheme="majorHAnsi" w:cstheme="majorBidi"/>
      <w:b/>
      <w:bCs/>
      <w:color w:val="365F91" w:themeColor="accent1" w:themeShade="BF"/>
      <w:sz w:val="28"/>
      <w:szCs w:val="28"/>
      <w:lang w:val="en-US"/>
    </w:rPr>
  </w:style>
  <w:style w:type="character" w:customStyle="1" w:styleId="Rubrik2Char">
    <w:name w:val="Rubrik 2 Char"/>
    <w:basedOn w:val="Standardstycketeckensnitt"/>
    <w:link w:val="Rubrik2"/>
    <w:uiPriority w:val="9"/>
    <w:rsid w:val="007F21FB"/>
    <w:rPr>
      <w:rFonts w:asciiTheme="majorHAnsi" w:eastAsiaTheme="majorEastAsia" w:hAnsiTheme="majorHAnsi" w:cstheme="majorBidi"/>
      <w:b/>
      <w:bCs/>
      <w:color w:val="4F81BD" w:themeColor="accent1"/>
      <w:sz w:val="26"/>
      <w:szCs w:val="26"/>
      <w:lang w:val="en-US"/>
    </w:rPr>
  </w:style>
  <w:style w:type="paragraph" w:styleId="Liststycke">
    <w:name w:val="List Paragraph"/>
    <w:basedOn w:val="Normal"/>
    <w:uiPriority w:val="34"/>
    <w:qFormat/>
    <w:rsid w:val="007F21FB"/>
    <w:pPr>
      <w:ind w:left="720"/>
      <w:contextualSpacing/>
    </w:pPr>
  </w:style>
  <w:style w:type="paragraph" w:styleId="Underrubrik">
    <w:name w:val="Subtitle"/>
    <w:basedOn w:val="Normal"/>
    <w:next w:val="Normal"/>
    <w:link w:val="UnderrubrikChar"/>
    <w:uiPriority w:val="11"/>
    <w:qFormat/>
    <w:rsid w:val="007F2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F21FB"/>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F2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F2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21FB"/>
    <w:rPr>
      <w:rFonts w:asciiTheme="majorHAnsi" w:eastAsiaTheme="majorEastAsia" w:hAnsiTheme="majorHAnsi" w:cstheme="majorBidi"/>
      <w:b/>
      <w:bCs/>
      <w:color w:val="365F91" w:themeColor="accent1" w:themeShade="BF"/>
      <w:sz w:val="28"/>
      <w:szCs w:val="28"/>
      <w:lang w:val="en-US"/>
    </w:rPr>
  </w:style>
  <w:style w:type="character" w:customStyle="1" w:styleId="Rubrik2Char">
    <w:name w:val="Rubrik 2 Char"/>
    <w:basedOn w:val="Standardstycketeckensnitt"/>
    <w:link w:val="Rubrik2"/>
    <w:uiPriority w:val="9"/>
    <w:rsid w:val="007F21FB"/>
    <w:rPr>
      <w:rFonts w:asciiTheme="majorHAnsi" w:eastAsiaTheme="majorEastAsia" w:hAnsiTheme="majorHAnsi" w:cstheme="majorBidi"/>
      <w:b/>
      <w:bCs/>
      <w:color w:val="4F81BD" w:themeColor="accent1"/>
      <w:sz w:val="26"/>
      <w:szCs w:val="26"/>
      <w:lang w:val="en-US"/>
    </w:rPr>
  </w:style>
  <w:style w:type="paragraph" w:styleId="Liststycke">
    <w:name w:val="List Paragraph"/>
    <w:basedOn w:val="Normal"/>
    <w:uiPriority w:val="34"/>
    <w:qFormat/>
    <w:rsid w:val="007F21FB"/>
    <w:pPr>
      <w:ind w:left="720"/>
      <w:contextualSpacing/>
    </w:pPr>
  </w:style>
  <w:style w:type="paragraph" w:styleId="Underrubrik">
    <w:name w:val="Subtitle"/>
    <w:basedOn w:val="Normal"/>
    <w:next w:val="Normal"/>
    <w:link w:val="UnderrubrikChar"/>
    <w:uiPriority w:val="11"/>
    <w:qFormat/>
    <w:rsid w:val="007F2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F21FB"/>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260</Words>
  <Characters>1380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Hallström, Göran</cp:lastModifiedBy>
  <cp:revision>4</cp:revision>
  <cp:lastPrinted>2015-02-05T16:42:00Z</cp:lastPrinted>
  <dcterms:created xsi:type="dcterms:W3CDTF">2015-05-17T05:16:00Z</dcterms:created>
  <dcterms:modified xsi:type="dcterms:W3CDTF">2015-05-18T05:44:00Z</dcterms:modified>
</cp:coreProperties>
</file>